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780" w:rsidRDefault="00136780" w:rsidP="00136780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5.2</w:t>
      </w:r>
    </w:p>
    <w:p w:rsidR="00136780" w:rsidRDefault="00136780" w:rsidP="00136780">
      <w:pPr>
        <w:jc w:val="right"/>
        <w:rPr>
          <w:b/>
          <w:sz w:val="20"/>
          <w:szCs w:val="20"/>
        </w:rPr>
      </w:pPr>
    </w:p>
    <w:p w:rsidR="00136780" w:rsidRPr="00B10B08" w:rsidRDefault="00136780" w:rsidP="00136780">
      <w:pPr>
        <w:jc w:val="center"/>
        <w:rPr>
          <w:b/>
          <w:szCs w:val="20"/>
        </w:rPr>
      </w:pPr>
      <w:r w:rsidRPr="00B10B08">
        <w:rPr>
          <w:b/>
          <w:szCs w:val="20"/>
        </w:rPr>
        <w:t>OFERTA SZCZEGÓŁOWA</w:t>
      </w:r>
      <w:r>
        <w:rPr>
          <w:b/>
          <w:szCs w:val="20"/>
        </w:rPr>
        <w:t>- część 2</w:t>
      </w:r>
    </w:p>
    <w:p w:rsidR="00136780" w:rsidRDefault="00136780" w:rsidP="00ED1838">
      <w:pPr>
        <w:rPr>
          <w:b/>
          <w:sz w:val="20"/>
          <w:szCs w:val="20"/>
        </w:rPr>
      </w:pPr>
      <w:bookmarkStart w:id="0" w:name="_GoBack"/>
      <w:bookmarkEnd w:id="0"/>
    </w:p>
    <w:tbl>
      <w:tblPr>
        <w:tblW w:w="9918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730"/>
        <w:gridCol w:w="2505"/>
        <w:gridCol w:w="1000"/>
        <w:gridCol w:w="567"/>
        <w:gridCol w:w="1293"/>
        <w:gridCol w:w="1276"/>
        <w:gridCol w:w="850"/>
        <w:gridCol w:w="1276"/>
      </w:tblGrid>
      <w:tr w:rsidR="00C87F0C" w:rsidRPr="003B0C7D" w:rsidTr="00C87F0C">
        <w:trPr>
          <w:trHeight w:val="6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B10B08" w:rsidRDefault="00C87F0C" w:rsidP="008472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B10B08" w:rsidRDefault="00C87F0C" w:rsidP="008472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>Produkt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B10B08" w:rsidRDefault="00C87F0C" w:rsidP="008472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>Jednostka</w:t>
            </w:r>
          </w:p>
          <w:p w:rsidR="00C87F0C" w:rsidRPr="00B10B08" w:rsidRDefault="00C87F0C" w:rsidP="008472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>miary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B10B08" w:rsidRDefault="00C87F0C" w:rsidP="008472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B10B08" w:rsidRDefault="00C87F0C" w:rsidP="008472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F0C" w:rsidRPr="00B10B08" w:rsidRDefault="00C87F0C" w:rsidP="008472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F0C" w:rsidRPr="00B10B08" w:rsidRDefault="00C87F0C" w:rsidP="008472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>Stawka</w:t>
            </w:r>
            <w:r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Pr="00B10B08"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 xml:space="preserve"> VAT [%]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F0C" w:rsidRPr="00B10B08" w:rsidRDefault="00C87F0C" w:rsidP="008472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B10B08">
              <w:rPr>
                <w:rFonts w:eastAsia="Times New Roman" w:cstheme="minorHAnsi"/>
                <w:b/>
                <w:bCs/>
                <w:i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C87F0C" w:rsidRPr="003B0C7D" w:rsidTr="00C87F0C">
        <w:trPr>
          <w:trHeight w:val="15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Radioodtwarzacz. Magnetofon jednokasetowy, radio analogowe, odtwarzacz CD - Audio CD, CD-R/RW, MP3, WMA). Dźwięk stereo, głośniki 2 drożne, moc wyjściowa głośników min. 2x6 W, podbicie basów, korektor dźwięków, wyświetlacz LCD. Wejścia/wyjścia- USB, wyjście słuchawkowe, wejście liniowe audio AUX. Zasilanie sieciowe lub bateryjne. W zestawie kabel zasilający i pilot.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Laptop multimedialny wraz z oprogramowaniem o następujących parametrach minimalnych: ekran o przekątnej 15,6 cali, procesor Intel®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Core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™ i7, 8 GB RAM DDR3, dysk 1TB 5400 RPM, napęd optyczny DVD+/-RW DL, </w:t>
            </w:r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Dedykowana karta graficzna, pojemność akumulatora 2800 </w:t>
            </w:r>
            <w:proofErr w:type="spellStart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mAh</w:t>
            </w:r>
            <w:proofErr w:type="spellEnd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, czytnik kart </w:t>
            </w:r>
            <w:proofErr w:type="spellStart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pamieci</w:t>
            </w:r>
            <w:proofErr w:type="spellEnd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SD, interfejsy: 1xUSB 3.0; 1x USB; 1 x wyjście HDMI, komunikacja </w:t>
            </w:r>
            <w:proofErr w:type="spellStart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WiFi</w:t>
            </w:r>
            <w:proofErr w:type="spellEnd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, IEEE, LAN 1 </w:t>
            </w:r>
            <w:proofErr w:type="spellStart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Gbps</w:t>
            </w:r>
            <w:proofErr w:type="spellEnd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, Bluetooth, System operacyjny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który będzie kompatybilny z urządzeniami oraz oprogramowaniem dydaktycznym, stanowiącym przedmiot zamówienia w części 1 niniejszego postępowania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10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Kamera o minimalnych parametrach: zapis na kartach pamięci micro SD, micro SDHC, micro SDXC, zbliżenie optyczne x27, zbliżenie cyfrowe x320,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możliwośc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ładowania przez USB, stabilizator obrazu, wyjście HDMI,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złacze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USB 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Zestaw komputerowy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monitor  19" (+/- 0,5")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4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4b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F0C" w:rsidRPr="003B0C7D" w:rsidRDefault="00C87F0C" w:rsidP="00D465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komputer o minimalnych parametrach: system operacyjny Intel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Core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i5, 3,4 GHz, pamięć RAM-4GB DDR3, dysk HDD/SSD- 500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GBHD wraz z systemem operacyjnym, który będzie kompatybilny z urządzeniami oraz oprogramowaniem dydaktycznym, stanowiącym przedmiot zamówienia w części 1 niniejszego postępowania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sztuka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4c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klawiatura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4d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mysz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4e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głośniki  zestaw 2.0 z wyjściem słuchawkowym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zestaw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5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4f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7F0C" w:rsidRPr="003B0C7D" w:rsidRDefault="00C87F0C" w:rsidP="008472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słuchawki z mikrofonem. Słuchawki przewodowe, nauszne z regulacją głośności.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14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Klawiatura bezprzewodowa, wyposażona w specjalne klawisze ułatwiające nawigację oraz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touchpad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z przyciskami jak w myszy.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87F0C" w:rsidRPr="003B0C7D" w:rsidTr="00C87F0C">
        <w:trPr>
          <w:trHeight w:val="647"/>
        </w:trPr>
        <w:tc>
          <w:tcPr>
            <w:tcW w:w="5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F0C" w:rsidRPr="00F05B67" w:rsidRDefault="00C87F0C" w:rsidP="00F05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F05B67">
              <w:rPr>
                <w:rFonts w:ascii="Calibri" w:eastAsia="Times New Roman" w:hAnsi="Calibri" w:cs="Calibri"/>
                <w:b/>
                <w:color w:val="000000"/>
                <w:sz w:val="32"/>
                <w:lang w:eastAsia="pl-PL"/>
              </w:rPr>
              <w:t>RAZEM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F0C" w:rsidRPr="003B0C7D" w:rsidRDefault="00C87F0C" w:rsidP="00847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136780" w:rsidRDefault="00136780" w:rsidP="00136780">
      <w:pPr>
        <w:rPr>
          <w:b/>
          <w:sz w:val="20"/>
          <w:szCs w:val="20"/>
        </w:rPr>
      </w:pPr>
    </w:p>
    <w:p w:rsidR="00136780" w:rsidRDefault="00136780" w:rsidP="00136780">
      <w:pPr>
        <w:rPr>
          <w:b/>
          <w:sz w:val="20"/>
          <w:szCs w:val="20"/>
        </w:rPr>
      </w:pPr>
    </w:p>
    <w:p w:rsidR="00136780" w:rsidRDefault="00136780" w:rsidP="00136780">
      <w:pPr>
        <w:rPr>
          <w:b/>
          <w:sz w:val="20"/>
          <w:szCs w:val="20"/>
        </w:rPr>
      </w:pPr>
    </w:p>
    <w:p w:rsidR="00A25F4C" w:rsidRDefault="00D9290B"/>
    <w:sectPr w:rsidR="00A25F4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90B" w:rsidRDefault="00D9290B" w:rsidP="00136780">
      <w:pPr>
        <w:spacing w:after="0" w:line="240" w:lineRule="auto"/>
      </w:pPr>
      <w:r>
        <w:separator/>
      </w:r>
    </w:p>
  </w:endnote>
  <w:endnote w:type="continuationSeparator" w:id="0">
    <w:p w:rsidR="00D9290B" w:rsidRDefault="00D9290B" w:rsidP="00136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780" w:rsidRPr="00DF6E53" w:rsidRDefault="00136780" w:rsidP="00136780">
    <w:pPr>
      <w:spacing w:line="240" w:lineRule="exact"/>
      <w:ind w:firstLine="709"/>
      <w:jc w:val="center"/>
      <w:rPr>
        <w:rFonts w:cs="Arial"/>
        <w:sz w:val="16"/>
        <w:szCs w:val="20"/>
      </w:rPr>
    </w:pPr>
    <w:r w:rsidRPr="00DF6E53">
      <w:rPr>
        <w:rFonts w:cs="Arial"/>
        <w:sz w:val="16"/>
        <w:szCs w:val="20"/>
      </w:rPr>
      <w:t>Projekt jest współfinansowany ze środków Europejskiego Funduszu Rozwoju Regionalnego w ramach Osi priorytetowej 7. Ożywienie społeczne i gospodarcze na obszarach objętych Lokalnymi Strategiami Rozwoju, Działanie 7.1. Rozwój lokalny kierowany przez społeczność</w:t>
    </w:r>
    <w:r w:rsidRPr="00DF6E53">
      <w:rPr>
        <w:rFonts w:cs="Arial"/>
        <w:b/>
        <w:sz w:val="16"/>
        <w:szCs w:val="20"/>
      </w:rPr>
      <w:t xml:space="preserve"> </w:t>
    </w:r>
    <w:r w:rsidRPr="00DF6E53">
      <w:rPr>
        <w:rFonts w:cs="Arial"/>
        <w:sz w:val="16"/>
        <w:szCs w:val="20"/>
      </w:rPr>
      <w:t>Regionalnego Programu Operacyjnego Województwa Kujawsko-Pomorskiego na lata 2014-2020.</w:t>
    </w:r>
  </w:p>
  <w:p w:rsidR="00136780" w:rsidRDefault="001367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90B" w:rsidRDefault="00D9290B" w:rsidP="00136780">
      <w:pPr>
        <w:spacing w:after="0" w:line="240" w:lineRule="auto"/>
      </w:pPr>
      <w:r>
        <w:separator/>
      </w:r>
    </w:p>
  </w:footnote>
  <w:footnote w:type="continuationSeparator" w:id="0">
    <w:p w:rsidR="00D9290B" w:rsidRDefault="00D9290B" w:rsidP="00136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780" w:rsidRDefault="0013678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0" wp14:anchorId="373607CD" wp14:editId="2ED618D1">
          <wp:simplePos x="0" y="0"/>
          <wp:positionH relativeFrom="column">
            <wp:posOffset>-66675</wp:posOffset>
          </wp:positionH>
          <wp:positionV relativeFrom="paragraph">
            <wp:posOffset>8890</wp:posOffset>
          </wp:positionV>
          <wp:extent cx="5848350" cy="600075"/>
          <wp:effectExtent l="0" t="0" r="0" b="9525"/>
          <wp:wrapTight wrapText="bothSides">
            <wp:wrapPolygon edited="0">
              <wp:start x="0" y="0"/>
              <wp:lineTo x="0" y="21257"/>
              <wp:lineTo x="21530" y="21257"/>
              <wp:lineTo x="21530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AEB"/>
    <w:rsid w:val="0009195D"/>
    <w:rsid w:val="000E0211"/>
    <w:rsid w:val="00136780"/>
    <w:rsid w:val="0036198D"/>
    <w:rsid w:val="00526F31"/>
    <w:rsid w:val="006B1ABE"/>
    <w:rsid w:val="008245C4"/>
    <w:rsid w:val="00946D40"/>
    <w:rsid w:val="00C87F0C"/>
    <w:rsid w:val="00D465E9"/>
    <w:rsid w:val="00D9290B"/>
    <w:rsid w:val="00E131E1"/>
    <w:rsid w:val="00E566B1"/>
    <w:rsid w:val="00ED1838"/>
    <w:rsid w:val="00F05B67"/>
    <w:rsid w:val="00FA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461C5-D84C-4B2B-A284-D9ED1194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67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6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780"/>
  </w:style>
  <w:style w:type="paragraph" w:styleId="Stopka">
    <w:name w:val="footer"/>
    <w:basedOn w:val="Normalny"/>
    <w:link w:val="StopkaZnak"/>
    <w:uiPriority w:val="99"/>
    <w:unhideWhenUsed/>
    <w:rsid w:val="00136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780"/>
  </w:style>
  <w:style w:type="paragraph" w:styleId="Tekstdymka">
    <w:name w:val="Balloon Text"/>
    <w:basedOn w:val="Normalny"/>
    <w:link w:val="TekstdymkaZnak"/>
    <w:uiPriority w:val="99"/>
    <w:semiHidden/>
    <w:unhideWhenUsed/>
    <w:rsid w:val="006B1A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A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7</cp:revision>
  <cp:lastPrinted>2020-03-06T10:19:00Z</cp:lastPrinted>
  <dcterms:created xsi:type="dcterms:W3CDTF">2019-09-09T08:33:00Z</dcterms:created>
  <dcterms:modified xsi:type="dcterms:W3CDTF">2020-03-09T11:17:00Z</dcterms:modified>
</cp:coreProperties>
</file>